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88" w:rsidRPr="005E3888" w:rsidRDefault="005E3888" w:rsidP="005E3888">
      <w:pPr>
        <w:spacing w:after="0" w:line="240" w:lineRule="auto"/>
        <w:jc w:val="right"/>
        <w:rPr>
          <w:rFonts w:ascii="Calibri" w:eastAsia="Times New Roman" w:hAnsi="Calibri" w:cs="Times New Roman"/>
          <w:b/>
        </w:rPr>
      </w:pPr>
      <w:r w:rsidRPr="005E3888">
        <w:rPr>
          <w:rFonts w:ascii="Calibri" w:eastAsia="Times New Roman" w:hAnsi="Calibri" w:cs="Times New Roman"/>
          <w:noProof/>
        </w:rPr>
        <w:drawing>
          <wp:anchor distT="0" distB="0" distL="114300" distR="114300" simplePos="0" relativeHeight="251658240" behindDoc="1" locked="0" layoutInCell="1" allowOverlap="1">
            <wp:simplePos x="0" y="0"/>
            <wp:positionH relativeFrom="margin">
              <wp:posOffset>71120</wp:posOffset>
            </wp:positionH>
            <wp:positionV relativeFrom="paragraph">
              <wp:posOffset>-200025</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888">
        <w:rPr>
          <w:rFonts w:ascii="Calibri" w:eastAsia="Times New Roman" w:hAnsi="Calibri" w:cs="Times New Roman"/>
          <w:b/>
        </w:rPr>
        <w:t>First Year Programs &amp; Learning Community (FYP&amp;LC</w:t>
      </w:r>
      <w:proofErr w:type="gramStart"/>
      <w:r w:rsidRPr="005E3888">
        <w:rPr>
          <w:rFonts w:ascii="Calibri" w:eastAsia="Times New Roman" w:hAnsi="Calibri" w:cs="Times New Roman"/>
          <w:b/>
        </w:rPr>
        <w:t>)</w:t>
      </w:r>
      <w:proofErr w:type="gramEnd"/>
      <w:r w:rsidRPr="005E3888">
        <w:rPr>
          <w:rFonts w:ascii="Calibri" w:eastAsia="Times New Roman" w:hAnsi="Calibri" w:cs="Times New Roman"/>
          <w:b/>
        </w:rPr>
        <w:br/>
        <w:t>Faculty Courses and Curriculum Oversight Board</w:t>
      </w:r>
    </w:p>
    <w:p w:rsidR="005E3888" w:rsidRPr="005E3888" w:rsidRDefault="005E3888" w:rsidP="005E3888">
      <w:pPr>
        <w:spacing w:after="0" w:line="240" w:lineRule="auto"/>
        <w:jc w:val="right"/>
        <w:rPr>
          <w:rFonts w:ascii="Calibri" w:eastAsia="Times New Roman" w:hAnsi="Calibri" w:cs="Times New Roman"/>
          <w:b/>
        </w:rPr>
      </w:pPr>
      <w:r w:rsidRPr="005E3888">
        <w:rPr>
          <w:rFonts w:ascii="Calibri" w:eastAsia="Times New Roman" w:hAnsi="Calibri" w:cs="Times New Roman"/>
          <w:b/>
        </w:rPr>
        <w:t xml:space="preserve">University of Connecticut </w:t>
      </w:r>
      <w:r w:rsidRPr="005E3888">
        <w:rPr>
          <w:rFonts w:ascii="Calibri" w:eastAsia="Times New Roman" w:hAnsi="Calibri" w:cs="Times New Roman"/>
          <w:b/>
        </w:rPr>
        <w:br/>
        <w:t>February 27, 2020, 11am-Noon</w:t>
      </w:r>
    </w:p>
    <w:p w:rsidR="005E3888" w:rsidRPr="005E3888" w:rsidRDefault="005E3888" w:rsidP="005E3888">
      <w:pPr>
        <w:spacing w:after="0" w:line="240" w:lineRule="auto"/>
        <w:jc w:val="right"/>
        <w:rPr>
          <w:rFonts w:ascii="Calibri" w:eastAsia="Times New Roman" w:hAnsi="Calibri" w:cs="Times New Roman"/>
          <w:b/>
        </w:rPr>
      </w:pPr>
      <w:r w:rsidRPr="005E3888">
        <w:rPr>
          <w:rFonts w:ascii="Calibri" w:eastAsia="Times New Roman" w:hAnsi="Calibri" w:cs="Times New Roman"/>
          <w:b/>
        </w:rPr>
        <w:t>Rowe 331E</w:t>
      </w:r>
    </w:p>
    <w:p w:rsidR="005E3888" w:rsidRPr="005E3888" w:rsidRDefault="005E3888" w:rsidP="005E3888">
      <w:pPr>
        <w:spacing w:after="0" w:line="240" w:lineRule="auto"/>
        <w:jc w:val="right"/>
        <w:rPr>
          <w:rFonts w:eastAsiaTheme="minorEastAsia" w:cs="Times New Roman"/>
          <w:b/>
          <w:sz w:val="24"/>
          <w:szCs w:val="24"/>
        </w:rPr>
      </w:pPr>
    </w:p>
    <w:p w:rsidR="005E3888" w:rsidRPr="005E3888" w:rsidRDefault="005E3888" w:rsidP="005E3888">
      <w:pPr>
        <w:spacing w:after="0" w:line="240" w:lineRule="auto"/>
        <w:rPr>
          <w:rFonts w:eastAsiaTheme="minorEastAsia" w:cs="Times New Roman"/>
          <w:color w:val="000000" w:themeColor="text1"/>
          <w:sz w:val="20"/>
          <w:szCs w:val="20"/>
        </w:rPr>
      </w:pPr>
      <w:r w:rsidRPr="005E3888">
        <w:rPr>
          <w:rFonts w:eastAsiaTheme="minorEastAsia"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71120</wp:posOffset>
                </wp:positionH>
                <wp:positionV relativeFrom="paragraph">
                  <wp:posOffset>-1905</wp:posOffset>
                </wp:positionV>
                <wp:extent cx="5915025" cy="635"/>
                <wp:effectExtent l="0" t="1905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6C9D2" id="_x0000_t32" coordsize="21600,21600" o:spt="32" o:oned="t" path="m,l21600,21600e" filled="f">
                <v:path arrowok="t" fillok="f" o:connecttype="none"/>
                <o:lock v:ext="edit" shapetype="t"/>
              </v:shapetype>
              <v:shape id="Straight Arrow Connector 3"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" strokecolor="#002060" strokeweight="2.25pt">
                <w10:wrap anchorx="margin"/>
              </v:shape>
            </w:pict>
          </mc:Fallback>
        </mc:AlternateContent>
      </w:r>
      <w:r w:rsidRPr="005E3888">
        <w:rPr>
          <w:rFonts w:eastAsiaTheme="minorEastAsia" w:cs="Times New Roman"/>
          <w:b/>
          <w:sz w:val="20"/>
          <w:szCs w:val="20"/>
        </w:rPr>
        <w:t>Present</w:t>
      </w:r>
      <w:r w:rsidRPr="005E3888">
        <w:rPr>
          <w:rFonts w:eastAsiaTheme="minorEastAsia" w:cs="Times New Roman"/>
          <w:b/>
          <w:color w:val="525252" w:themeColor="accent3" w:themeShade="80"/>
          <w:sz w:val="20"/>
          <w:szCs w:val="20"/>
        </w:rPr>
        <w:t>:</w:t>
      </w:r>
      <w:r w:rsidRPr="005E3888">
        <w:rPr>
          <w:rFonts w:eastAsiaTheme="minorEastAsia" w:cs="Times New Roman"/>
          <w:color w:val="525252" w:themeColor="accent3" w:themeShade="80"/>
          <w:sz w:val="20"/>
          <w:szCs w:val="20"/>
        </w:rPr>
        <w:t xml:space="preserve"> </w:t>
      </w:r>
      <w:proofErr w:type="spellStart"/>
      <w:r w:rsidRPr="005E3888">
        <w:rPr>
          <w:rFonts w:eastAsiaTheme="minorEastAsia" w:cs="Times New Roman"/>
          <w:color w:val="000000" w:themeColor="text1"/>
          <w:sz w:val="20"/>
          <w:szCs w:val="20"/>
        </w:rPr>
        <w:t>Jaci</w:t>
      </w:r>
      <w:proofErr w:type="spellEnd"/>
      <w:r w:rsidRPr="005E3888">
        <w:rPr>
          <w:rFonts w:eastAsiaTheme="minorEastAsia" w:cs="Times New Roman"/>
          <w:color w:val="000000" w:themeColor="text1"/>
          <w:sz w:val="20"/>
          <w:szCs w:val="20"/>
        </w:rPr>
        <w:t xml:space="preserve"> </w:t>
      </w:r>
      <w:proofErr w:type="spellStart"/>
      <w:r w:rsidRPr="005E3888">
        <w:rPr>
          <w:rFonts w:eastAsiaTheme="minorEastAsia" w:cs="Times New Roman"/>
          <w:color w:val="000000" w:themeColor="text1"/>
          <w:sz w:val="20"/>
          <w:szCs w:val="20"/>
        </w:rPr>
        <w:t>VanHeest</w:t>
      </w:r>
      <w:proofErr w:type="spellEnd"/>
      <w:r w:rsidRPr="005E3888">
        <w:rPr>
          <w:rFonts w:eastAsiaTheme="minorEastAsia" w:cs="Times New Roman"/>
          <w:color w:val="000000" w:themeColor="text1"/>
          <w:sz w:val="20"/>
          <w:szCs w:val="20"/>
        </w:rPr>
        <w:t xml:space="preserve"> (Chair), Daniel </w:t>
      </w:r>
      <w:proofErr w:type="spellStart"/>
      <w:r w:rsidRPr="005E3888">
        <w:rPr>
          <w:rFonts w:eastAsiaTheme="minorEastAsia" w:cs="Times New Roman"/>
          <w:color w:val="000000" w:themeColor="text1"/>
          <w:sz w:val="20"/>
          <w:szCs w:val="20"/>
        </w:rPr>
        <w:t>Burkey</w:t>
      </w:r>
      <w:proofErr w:type="spellEnd"/>
      <w:r w:rsidRPr="005E3888">
        <w:rPr>
          <w:rFonts w:eastAsiaTheme="minorEastAsia" w:cs="Times New Roman"/>
          <w:color w:val="000000" w:themeColor="text1"/>
          <w:sz w:val="20"/>
          <w:szCs w:val="20"/>
        </w:rPr>
        <w:t xml:space="preserve">, James </w:t>
      </w:r>
      <w:proofErr w:type="spellStart"/>
      <w:r w:rsidRPr="005E3888">
        <w:rPr>
          <w:rFonts w:eastAsiaTheme="minorEastAsia" w:cs="Times New Roman"/>
          <w:color w:val="000000" w:themeColor="text1"/>
          <w:sz w:val="20"/>
          <w:szCs w:val="20"/>
        </w:rPr>
        <w:t>Chrobak</w:t>
      </w:r>
      <w:proofErr w:type="spellEnd"/>
      <w:r w:rsidRPr="005E3888">
        <w:rPr>
          <w:rFonts w:eastAsiaTheme="minorEastAsia" w:cs="Times New Roman"/>
          <w:color w:val="000000" w:themeColor="text1"/>
          <w:sz w:val="20"/>
          <w:szCs w:val="20"/>
        </w:rPr>
        <w:t xml:space="preserve">,  Tom Deans, </w:t>
      </w:r>
      <w:proofErr w:type="spellStart"/>
      <w:r w:rsidRPr="005E3888">
        <w:rPr>
          <w:rFonts w:eastAsiaTheme="minorEastAsia" w:cs="Times New Roman"/>
          <w:color w:val="000000" w:themeColor="text1"/>
          <w:sz w:val="20"/>
          <w:szCs w:val="20"/>
        </w:rPr>
        <w:t>Friedemann</w:t>
      </w:r>
      <w:proofErr w:type="spellEnd"/>
      <w:r w:rsidRPr="005E3888">
        <w:rPr>
          <w:rFonts w:eastAsiaTheme="minorEastAsia" w:cs="Times New Roman"/>
          <w:color w:val="000000" w:themeColor="text1"/>
          <w:sz w:val="20"/>
          <w:szCs w:val="20"/>
        </w:rPr>
        <w:t xml:space="preserve"> </w:t>
      </w:r>
      <w:proofErr w:type="spellStart"/>
      <w:r w:rsidRPr="005E3888">
        <w:rPr>
          <w:rFonts w:eastAsiaTheme="minorEastAsia" w:cs="Times New Roman"/>
          <w:color w:val="000000" w:themeColor="text1"/>
          <w:sz w:val="20"/>
          <w:szCs w:val="20"/>
        </w:rPr>
        <w:t>Weidauer</w:t>
      </w:r>
      <w:proofErr w:type="spellEnd"/>
      <w:r w:rsidRPr="005E3888">
        <w:rPr>
          <w:rFonts w:eastAsiaTheme="minorEastAsia" w:cs="Times New Roman"/>
          <w:color w:val="000000" w:themeColor="text1"/>
          <w:sz w:val="20"/>
          <w:szCs w:val="20"/>
        </w:rPr>
        <w:t xml:space="preserve">, Tamara </w:t>
      </w:r>
      <w:proofErr w:type="spellStart"/>
      <w:r w:rsidRPr="005E3888">
        <w:rPr>
          <w:rFonts w:eastAsiaTheme="minorEastAsia" w:cs="Times New Roman"/>
          <w:color w:val="000000" w:themeColor="text1"/>
          <w:sz w:val="20"/>
          <w:szCs w:val="20"/>
        </w:rPr>
        <w:t>O’Day</w:t>
      </w:r>
      <w:proofErr w:type="spellEnd"/>
      <w:r w:rsidRPr="005E3888">
        <w:rPr>
          <w:rFonts w:eastAsiaTheme="minorEastAsia" w:cs="Times New Roman"/>
          <w:color w:val="000000" w:themeColor="text1"/>
          <w:sz w:val="20"/>
          <w:szCs w:val="20"/>
        </w:rPr>
        <w:t xml:space="preserve">-Stevens, Dave </w:t>
      </w:r>
      <w:proofErr w:type="spellStart"/>
      <w:r w:rsidRPr="005E3888">
        <w:rPr>
          <w:rFonts w:eastAsiaTheme="minorEastAsia" w:cs="Times New Roman"/>
          <w:color w:val="000000" w:themeColor="text1"/>
          <w:sz w:val="20"/>
          <w:szCs w:val="20"/>
        </w:rPr>
        <w:t>Ouimette</w:t>
      </w:r>
      <w:proofErr w:type="spellEnd"/>
      <w:r w:rsidRPr="005E3888">
        <w:rPr>
          <w:rFonts w:eastAsiaTheme="minorEastAsia" w:cs="Times New Roman"/>
          <w:color w:val="000000" w:themeColor="text1"/>
          <w:sz w:val="20"/>
          <w:szCs w:val="20"/>
        </w:rPr>
        <w:t xml:space="preserve">, Sarah Renn, Sarah </w:t>
      </w:r>
      <w:proofErr w:type="spellStart"/>
      <w:r w:rsidRPr="005E3888">
        <w:rPr>
          <w:rFonts w:eastAsiaTheme="minorEastAsia" w:cs="Times New Roman"/>
          <w:color w:val="000000" w:themeColor="text1"/>
          <w:sz w:val="20"/>
          <w:szCs w:val="20"/>
        </w:rPr>
        <w:t>Scheidel</w:t>
      </w:r>
      <w:proofErr w:type="spellEnd"/>
      <w:r w:rsidRPr="005E3888">
        <w:rPr>
          <w:rFonts w:eastAsiaTheme="minorEastAsia" w:cs="Times New Roman"/>
          <w:color w:val="000000" w:themeColor="text1"/>
          <w:sz w:val="20"/>
          <w:szCs w:val="20"/>
        </w:rPr>
        <w:t>, Amanda Wilde, Paul Young, Steven Zinn</w:t>
      </w:r>
    </w:p>
    <w:p w:rsidR="005E3888" w:rsidRPr="005E3888" w:rsidRDefault="005E3888" w:rsidP="005E3888">
      <w:pPr>
        <w:spacing w:after="0" w:line="240" w:lineRule="auto"/>
        <w:rPr>
          <w:rFonts w:eastAsiaTheme="minorEastAsia" w:cs="Times New Roman"/>
          <w:color w:val="000000" w:themeColor="text1"/>
          <w:sz w:val="20"/>
          <w:szCs w:val="20"/>
        </w:rPr>
      </w:pPr>
      <w:r w:rsidRPr="005E3888">
        <w:rPr>
          <w:rFonts w:eastAsiaTheme="minorEastAsia" w:cs="Times New Roman"/>
          <w:b/>
          <w:color w:val="000000" w:themeColor="text1"/>
          <w:sz w:val="20"/>
          <w:szCs w:val="20"/>
        </w:rPr>
        <w:t>Absent:</w:t>
      </w:r>
      <w:r w:rsidRPr="005E3888">
        <w:rPr>
          <w:rFonts w:eastAsiaTheme="minorEastAsia" w:cs="Times New Roman"/>
          <w:color w:val="000000" w:themeColor="text1"/>
          <w:sz w:val="20"/>
          <w:szCs w:val="20"/>
        </w:rPr>
        <w:t xml:space="preserve"> Terrence Cheng, Stephen Dyson, Mohammed Hussein, Maria Martinez, Kelly Bartlett, Melissa Foreman, Daniel Mercier, Alexia Smith</w:t>
      </w:r>
    </w:p>
    <w:p w:rsidR="005E3888" w:rsidRPr="005E3888" w:rsidRDefault="005E3888" w:rsidP="005E3888">
      <w:pPr>
        <w:numPr>
          <w:ilvl w:val="0"/>
          <w:numId w:val="1"/>
        </w:numPr>
        <w:spacing w:before="100" w:beforeAutospacing="1" w:after="200" w:line="240" w:lineRule="auto"/>
        <w:ind w:left="0"/>
        <w:rPr>
          <w:rFonts w:ascii="Calibri" w:eastAsiaTheme="minorEastAsia" w:hAnsi="Calibri" w:cs="Times New Roman"/>
          <w:b/>
          <w:color w:val="000000"/>
          <w:sz w:val="20"/>
          <w:szCs w:val="20"/>
        </w:rPr>
      </w:pPr>
      <w:r w:rsidRPr="005E3888">
        <w:rPr>
          <w:rFonts w:ascii="Calibri" w:eastAsiaTheme="minorEastAsia" w:hAnsi="Calibri" w:cs="Times New Roman"/>
          <w:b/>
          <w:color w:val="000000"/>
          <w:sz w:val="20"/>
          <w:szCs w:val="20"/>
        </w:rPr>
        <w:t xml:space="preserve">Welcome to new Stamford Campus member, Tamara </w:t>
      </w:r>
      <w:proofErr w:type="spellStart"/>
      <w:r w:rsidRPr="005E3888">
        <w:rPr>
          <w:rFonts w:ascii="Calibri" w:eastAsiaTheme="minorEastAsia" w:hAnsi="Calibri" w:cs="Times New Roman"/>
          <w:b/>
          <w:color w:val="000000"/>
          <w:sz w:val="20"/>
          <w:szCs w:val="20"/>
        </w:rPr>
        <w:t>O’Day</w:t>
      </w:r>
      <w:proofErr w:type="spellEnd"/>
      <w:r w:rsidRPr="005E3888">
        <w:rPr>
          <w:rFonts w:ascii="Calibri" w:eastAsiaTheme="minorEastAsia" w:hAnsi="Calibri" w:cs="Times New Roman"/>
          <w:b/>
          <w:color w:val="000000"/>
          <w:sz w:val="20"/>
          <w:szCs w:val="20"/>
        </w:rPr>
        <w:t>-Stevens</w:t>
      </w:r>
    </w:p>
    <w:p w:rsidR="005E3888" w:rsidRPr="005E3888" w:rsidRDefault="005E3888" w:rsidP="005E3888">
      <w:pPr>
        <w:numPr>
          <w:ilvl w:val="0"/>
          <w:numId w:val="1"/>
        </w:numPr>
        <w:spacing w:before="100" w:beforeAutospacing="1" w:after="200" w:line="240" w:lineRule="auto"/>
        <w:ind w:left="0"/>
        <w:rPr>
          <w:rFonts w:ascii="Calibri" w:eastAsiaTheme="minorEastAsia" w:hAnsi="Calibri" w:cs="Times New Roman"/>
          <w:b/>
          <w:color w:val="000000"/>
          <w:sz w:val="20"/>
          <w:szCs w:val="20"/>
        </w:rPr>
      </w:pPr>
      <w:r w:rsidRPr="005E3888">
        <w:rPr>
          <w:rFonts w:ascii="Calibri" w:eastAsiaTheme="minorEastAsia" w:hAnsi="Calibri" w:cs="Times New Roman"/>
          <w:b/>
          <w:color w:val="000000"/>
          <w:sz w:val="20"/>
          <w:szCs w:val="20"/>
        </w:rPr>
        <w:t xml:space="preserve">Welcome to special guest, Beth </w:t>
      </w:r>
      <w:proofErr w:type="spellStart"/>
      <w:r w:rsidRPr="005E3888">
        <w:rPr>
          <w:rFonts w:ascii="Calibri" w:eastAsiaTheme="minorEastAsia" w:hAnsi="Calibri" w:cs="Times New Roman"/>
          <w:b/>
          <w:color w:val="000000"/>
          <w:sz w:val="20"/>
          <w:szCs w:val="20"/>
        </w:rPr>
        <w:t>Settje</w:t>
      </w:r>
      <w:proofErr w:type="spellEnd"/>
      <w:r w:rsidRPr="005E3888">
        <w:rPr>
          <w:rFonts w:ascii="Calibri" w:eastAsiaTheme="minorEastAsia" w:hAnsi="Calibri" w:cs="Times New Roman"/>
          <w:b/>
          <w:color w:val="000000"/>
          <w:sz w:val="20"/>
          <w:szCs w:val="20"/>
        </w:rPr>
        <w:t xml:space="preserve">, from the Center for Career Development. Beth will be </w:t>
      </w:r>
    </w:p>
    <w:p w:rsidR="005E3888" w:rsidRPr="005E3888" w:rsidRDefault="005E3888" w:rsidP="005E3888">
      <w:pPr>
        <w:numPr>
          <w:ilvl w:val="0"/>
          <w:numId w:val="1"/>
        </w:numPr>
        <w:spacing w:before="100" w:beforeAutospacing="1" w:after="200" w:line="240" w:lineRule="auto"/>
        <w:ind w:left="0"/>
        <w:rPr>
          <w:rFonts w:ascii="Calibri" w:eastAsiaTheme="minorEastAsia" w:hAnsi="Calibri" w:cs="Times New Roman"/>
          <w:b/>
          <w:color w:val="000000"/>
          <w:sz w:val="20"/>
          <w:szCs w:val="20"/>
        </w:rPr>
      </w:pPr>
      <w:r w:rsidRPr="005E3888">
        <w:rPr>
          <w:rFonts w:ascii="Calibri" w:eastAsiaTheme="minorEastAsia" w:hAnsi="Calibri" w:cs="Times New Roman"/>
          <w:b/>
          <w:color w:val="000000"/>
          <w:sz w:val="20"/>
          <w:szCs w:val="20"/>
        </w:rPr>
        <w:t>New Instructors</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We grouped the Engineering Faculty and related staff together to discuss. Per Dr. </w:t>
      </w:r>
      <w:proofErr w:type="spellStart"/>
      <w:r w:rsidRPr="005E3888">
        <w:rPr>
          <w:rFonts w:ascii="Calibri" w:eastAsiaTheme="minorEastAsia" w:hAnsi="Calibri" w:cs="Times New Roman"/>
          <w:color w:val="000000"/>
          <w:sz w:val="20"/>
          <w:szCs w:val="20"/>
        </w:rPr>
        <w:t>Burkey</w:t>
      </w:r>
      <w:proofErr w:type="spellEnd"/>
      <w:r w:rsidRPr="005E3888">
        <w:rPr>
          <w:rFonts w:ascii="Calibri" w:eastAsiaTheme="minorEastAsia" w:hAnsi="Calibri" w:cs="Times New Roman"/>
          <w:color w:val="000000"/>
          <w:sz w:val="20"/>
          <w:szCs w:val="20"/>
        </w:rPr>
        <w:t xml:space="preserve">, the Department of Engineering decided to include teaching UNIV 1810 Engineering House courses as a faculty teaching requirement, with different faculty rotating through on a five-year rotation. </w:t>
      </w:r>
      <w:proofErr w:type="gramStart"/>
      <w:r w:rsidRPr="005E3888">
        <w:rPr>
          <w:rFonts w:ascii="Calibri" w:eastAsiaTheme="minorEastAsia" w:hAnsi="Calibri" w:cs="Times New Roman"/>
          <w:color w:val="000000"/>
          <w:sz w:val="20"/>
          <w:szCs w:val="20"/>
        </w:rPr>
        <w:t>All five sections of Engineering House UNIV 1810s will be taught by faculty going forward</w:t>
      </w:r>
      <w:proofErr w:type="gramEnd"/>
      <w:r w:rsidRPr="005E3888">
        <w:rPr>
          <w:rFonts w:ascii="Calibri" w:eastAsiaTheme="minorEastAsia" w:hAnsi="Calibri" w:cs="Times New Roman"/>
          <w:color w:val="000000"/>
          <w:sz w:val="20"/>
          <w:szCs w:val="20"/>
        </w:rPr>
        <w:t>.</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Chrysochoou</w:t>
      </w:r>
      <w:proofErr w:type="spellEnd"/>
      <w:r w:rsidRPr="005E3888">
        <w:rPr>
          <w:rFonts w:ascii="Calibri" w:eastAsiaTheme="minorEastAsia" w:hAnsi="Calibri" w:cs="Times New Roman"/>
          <w:color w:val="000000"/>
          <w:sz w:val="20"/>
          <w:szCs w:val="20"/>
        </w:rPr>
        <w:t xml:space="preserve"> (UNIV 1810 – Engineering House LLC, Faculty) - </w:t>
      </w:r>
      <w:r w:rsidRPr="005E3888">
        <w:rPr>
          <w:rFonts w:ascii="Calibri" w:eastAsiaTheme="minorEastAsia" w:hAnsi="Calibri" w:cs="Times New Roman"/>
          <w:i/>
          <w:color w:val="000000"/>
          <w:sz w:val="20"/>
          <w:szCs w:val="20"/>
        </w:rPr>
        <w:t>approved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Bansal (UNIV 1810 – Engineering House LLC, Faculty) – </w:t>
      </w:r>
      <w:r w:rsidRPr="005E3888">
        <w:rPr>
          <w:rFonts w:ascii="Calibri" w:eastAsiaTheme="minorEastAsia" w:hAnsi="Calibri" w:cs="Times New Roman"/>
          <w:i/>
          <w:color w:val="000000"/>
          <w:sz w:val="20"/>
          <w:szCs w:val="20"/>
        </w:rPr>
        <w:t>approved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Syharat</w:t>
      </w:r>
      <w:proofErr w:type="spellEnd"/>
      <w:r w:rsidRPr="005E3888">
        <w:rPr>
          <w:rFonts w:ascii="Calibri" w:eastAsiaTheme="minorEastAsia" w:hAnsi="Calibri" w:cs="Times New Roman"/>
          <w:color w:val="000000"/>
          <w:sz w:val="20"/>
          <w:szCs w:val="20"/>
        </w:rPr>
        <w:t xml:space="preserve"> (UNIV 1810 – Engineering House LLC, Staff) - </w:t>
      </w:r>
      <w:r w:rsidRPr="005E3888">
        <w:rPr>
          <w:rFonts w:ascii="Calibri" w:eastAsiaTheme="minorEastAsia" w:hAnsi="Calibri" w:cs="Times New Roman"/>
          <w:i/>
          <w:color w:val="000000"/>
          <w:sz w:val="20"/>
          <w:szCs w:val="20"/>
        </w:rPr>
        <w:t>approved</w:t>
      </w:r>
    </w:p>
    <w:p w:rsidR="005E3888" w:rsidRPr="005E3888" w:rsidRDefault="005E3888" w:rsidP="005E3888">
      <w:pPr>
        <w:numPr>
          <w:ilvl w:val="3"/>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co-instruct with Dr. </w:t>
      </w:r>
      <w:proofErr w:type="spellStart"/>
      <w:r w:rsidRPr="005E3888">
        <w:rPr>
          <w:rFonts w:ascii="Calibri" w:eastAsiaTheme="minorEastAsia" w:hAnsi="Calibri" w:cs="Times New Roman"/>
          <w:color w:val="000000"/>
          <w:sz w:val="20"/>
          <w:szCs w:val="20"/>
        </w:rPr>
        <w:t>Chrysochoou</w:t>
      </w:r>
      <w:proofErr w:type="spellEnd"/>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Vanden</w:t>
      </w:r>
      <w:proofErr w:type="spellEnd"/>
      <w:r w:rsidRPr="005E3888">
        <w:rPr>
          <w:rFonts w:ascii="Calibri" w:eastAsiaTheme="minorEastAsia" w:hAnsi="Calibri" w:cs="Times New Roman"/>
          <w:color w:val="000000"/>
          <w:sz w:val="20"/>
          <w:szCs w:val="20"/>
        </w:rPr>
        <w:t xml:space="preserve"> Berg-</w:t>
      </w:r>
      <w:proofErr w:type="spellStart"/>
      <w:r w:rsidRPr="005E3888">
        <w:rPr>
          <w:rFonts w:ascii="Calibri" w:eastAsiaTheme="minorEastAsia" w:hAnsi="Calibri" w:cs="Times New Roman"/>
          <w:color w:val="000000"/>
          <w:sz w:val="20"/>
          <w:szCs w:val="20"/>
        </w:rPr>
        <w:t>Foels</w:t>
      </w:r>
      <w:proofErr w:type="spellEnd"/>
      <w:r w:rsidRPr="005E3888">
        <w:rPr>
          <w:rFonts w:ascii="Calibri" w:eastAsiaTheme="minorEastAsia" w:hAnsi="Calibri" w:cs="Times New Roman"/>
          <w:color w:val="000000"/>
          <w:sz w:val="20"/>
          <w:szCs w:val="20"/>
        </w:rPr>
        <w:t xml:space="preserve"> (UNIV 1810 – Engineering LLC, Faculty) - </w:t>
      </w:r>
      <w:r w:rsidRPr="005E3888">
        <w:rPr>
          <w:rFonts w:ascii="Calibri" w:eastAsiaTheme="minorEastAsia" w:hAnsi="Calibri" w:cs="Times New Roman"/>
          <w:i/>
          <w:color w:val="000000"/>
          <w:sz w:val="20"/>
          <w:szCs w:val="20"/>
        </w:rPr>
        <w:t>approved</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Both of these candidates are graduate students who will meet with David </w:t>
      </w:r>
      <w:proofErr w:type="spellStart"/>
      <w:r w:rsidRPr="005E3888">
        <w:rPr>
          <w:rFonts w:ascii="Calibri" w:eastAsiaTheme="minorEastAsia" w:hAnsi="Calibri" w:cs="Times New Roman"/>
          <w:color w:val="000000"/>
          <w:sz w:val="20"/>
          <w:szCs w:val="20"/>
        </w:rPr>
        <w:t>Ouimette</w:t>
      </w:r>
      <w:proofErr w:type="spellEnd"/>
      <w:r w:rsidRPr="005E3888">
        <w:rPr>
          <w:rFonts w:ascii="Calibri" w:eastAsiaTheme="minorEastAsia" w:hAnsi="Calibri" w:cs="Times New Roman"/>
          <w:color w:val="000000"/>
          <w:sz w:val="20"/>
          <w:szCs w:val="20"/>
        </w:rPr>
        <w:t xml:space="preserve"> this semester to review expectations and ensure that the students enroll in the EDLR graduate course in the fall. We wave HESA and IBM students having a Master’s Degree as long as they take the EDLR course and complete the FYE Instructor Orientation.</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LaFlamme</w:t>
      </w:r>
      <w:proofErr w:type="spellEnd"/>
      <w:r w:rsidRPr="005E3888">
        <w:rPr>
          <w:rFonts w:ascii="Calibri" w:eastAsiaTheme="minorEastAsia" w:hAnsi="Calibri" w:cs="Times New Roman"/>
          <w:color w:val="000000"/>
          <w:sz w:val="20"/>
          <w:szCs w:val="20"/>
        </w:rPr>
        <w:t xml:space="preserve"> (UNIV 1800, HESA Graduate Student) - </w:t>
      </w:r>
      <w:r w:rsidRPr="005E3888">
        <w:rPr>
          <w:rFonts w:ascii="Calibri" w:eastAsiaTheme="minorEastAsia" w:hAnsi="Calibri" w:cs="Times New Roman"/>
          <w:i/>
          <w:color w:val="000000"/>
          <w:sz w:val="20"/>
          <w:szCs w:val="20"/>
        </w:rPr>
        <w:t>approved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Rutstein</w:t>
      </w:r>
      <w:proofErr w:type="spellEnd"/>
      <w:r w:rsidRPr="005E3888">
        <w:rPr>
          <w:rFonts w:ascii="Calibri" w:eastAsiaTheme="minorEastAsia" w:hAnsi="Calibri" w:cs="Times New Roman"/>
          <w:color w:val="000000"/>
          <w:sz w:val="20"/>
          <w:szCs w:val="20"/>
        </w:rPr>
        <w:t xml:space="preserve"> (UNIV 1800, IBM Graduate Student) - </w:t>
      </w:r>
      <w:r w:rsidRPr="005E3888">
        <w:rPr>
          <w:rFonts w:ascii="Calibri" w:eastAsiaTheme="minorEastAsia" w:hAnsi="Calibri" w:cs="Times New Roman"/>
          <w:i/>
          <w:color w:val="000000"/>
          <w:sz w:val="20"/>
          <w:szCs w:val="20"/>
        </w:rPr>
        <w:t>approved</w:t>
      </w:r>
    </w:p>
    <w:p w:rsidR="005E3888" w:rsidRPr="005E3888" w:rsidRDefault="005E3888" w:rsidP="005E3888">
      <w:pPr>
        <w:numPr>
          <w:ilvl w:val="0"/>
          <w:numId w:val="1"/>
        </w:numPr>
        <w:spacing w:before="100" w:beforeAutospacing="1" w:after="200" w:line="240" w:lineRule="auto"/>
        <w:ind w:left="0"/>
        <w:rPr>
          <w:rFonts w:ascii="Calibri" w:eastAsiaTheme="minorEastAsia" w:hAnsi="Calibri" w:cs="Times New Roman"/>
          <w:b/>
          <w:color w:val="000000"/>
          <w:sz w:val="20"/>
          <w:szCs w:val="20"/>
        </w:rPr>
      </w:pPr>
      <w:r w:rsidRPr="005E3888">
        <w:rPr>
          <w:rFonts w:ascii="Calibri" w:eastAsiaTheme="minorEastAsia" w:hAnsi="Calibri" w:cs="Times New Roman"/>
          <w:b/>
          <w:color w:val="000000"/>
          <w:sz w:val="20"/>
          <w:szCs w:val="20"/>
        </w:rPr>
        <w:t>New Courses</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Brown (Avery Point Campus, Adjunct Faculty) – </w:t>
      </w:r>
      <w:proofErr w:type="spellStart"/>
      <w:r w:rsidRPr="005E3888">
        <w:rPr>
          <w:rFonts w:ascii="Calibri" w:eastAsiaTheme="minorEastAsia" w:hAnsi="Calibri" w:cs="Times New Roman"/>
          <w:color w:val="000000"/>
          <w:sz w:val="20"/>
          <w:szCs w:val="20"/>
        </w:rPr>
        <w:t>Heartfulness</w:t>
      </w:r>
      <w:proofErr w:type="spellEnd"/>
      <w:r w:rsidRPr="005E3888">
        <w:rPr>
          <w:rFonts w:ascii="Calibri" w:eastAsiaTheme="minorEastAsia" w:hAnsi="Calibri" w:cs="Times New Roman"/>
          <w:color w:val="000000"/>
          <w:sz w:val="20"/>
          <w:szCs w:val="20"/>
        </w:rPr>
        <w:t xml:space="preserve"> Yoga – </w:t>
      </w:r>
      <w:r w:rsidRPr="005E3888">
        <w:rPr>
          <w:rFonts w:ascii="Calibri" w:eastAsiaTheme="minorEastAsia" w:hAnsi="Calibri" w:cs="Times New Roman"/>
          <w:i/>
          <w:color w:val="000000"/>
          <w:sz w:val="20"/>
          <w:szCs w:val="20"/>
        </w:rPr>
        <w:t>approved</w:t>
      </w:r>
      <w:r w:rsidRPr="005E3888">
        <w:rPr>
          <w:rFonts w:ascii="Calibri" w:eastAsiaTheme="minorEastAsia" w:hAnsi="Calibri" w:cs="Times New Roman"/>
          <w:color w:val="000000"/>
          <w:sz w:val="20"/>
          <w:szCs w:val="20"/>
        </w:rPr>
        <w:t>, with the suggestion that they add a mentor to the course.</w:t>
      </w:r>
    </w:p>
    <w:p w:rsidR="005E3888" w:rsidRPr="005E3888" w:rsidRDefault="00204FFA" w:rsidP="005E3888">
      <w:pPr>
        <w:numPr>
          <w:ilvl w:val="2"/>
          <w:numId w:val="1"/>
        </w:numPr>
        <w:spacing w:before="100" w:beforeAutospacing="1" w:after="200" w:line="240" w:lineRule="auto"/>
        <w:rPr>
          <w:rFonts w:ascii="Calibri" w:eastAsiaTheme="minorEastAsia" w:hAnsi="Calibri" w:cs="Times New Roman"/>
          <w:color w:val="000000"/>
          <w:sz w:val="20"/>
          <w:szCs w:val="20"/>
        </w:rPr>
      </w:pPr>
      <w:r>
        <w:rPr>
          <w:rFonts w:ascii="Calibri" w:eastAsiaTheme="minorEastAsia" w:hAnsi="Calibri" w:cs="Times New Roman"/>
          <w:color w:val="000000"/>
          <w:sz w:val="20"/>
          <w:szCs w:val="20"/>
        </w:rPr>
        <w:t>FCCOB</w:t>
      </w:r>
      <w:r w:rsidR="005E3888" w:rsidRPr="005E3888">
        <w:rPr>
          <w:rFonts w:ascii="Calibri" w:eastAsiaTheme="minorEastAsia" w:hAnsi="Calibri" w:cs="Times New Roman"/>
          <w:color w:val="000000"/>
          <w:sz w:val="20"/>
          <w:szCs w:val="20"/>
        </w:rPr>
        <w:t xml:space="preserve"> approved her to teach an Avery Point UNIV 1820 </w:t>
      </w:r>
      <w:proofErr w:type="spellStart"/>
      <w:r w:rsidR="005E3888" w:rsidRPr="005E3888">
        <w:rPr>
          <w:rFonts w:ascii="Calibri" w:eastAsiaTheme="minorEastAsia" w:hAnsi="Calibri" w:cs="Times New Roman"/>
          <w:color w:val="000000"/>
          <w:sz w:val="20"/>
          <w:szCs w:val="20"/>
        </w:rPr>
        <w:t>Heartfulness</w:t>
      </w:r>
      <w:proofErr w:type="spellEnd"/>
      <w:r w:rsidR="005E3888" w:rsidRPr="005E3888">
        <w:rPr>
          <w:rFonts w:ascii="Calibri" w:eastAsiaTheme="minorEastAsia" w:hAnsi="Calibri" w:cs="Times New Roman"/>
          <w:color w:val="000000"/>
          <w:sz w:val="20"/>
          <w:szCs w:val="20"/>
        </w:rPr>
        <w:t xml:space="preserve"> Meditation course in October 2018. This course has been very popular, so they want to offer this second complimentary course.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lastRenderedPageBreak/>
        <w:t xml:space="preserve">It is common that regional campus courses </w:t>
      </w:r>
      <w:proofErr w:type="gramStart"/>
      <w:r w:rsidRPr="005E3888">
        <w:rPr>
          <w:rFonts w:ascii="Calibri" w:eastAsiaTheme="minorEastAsia" w:hAnsi="Calibri" w:cs="Times New Roman"/>
          <w:color w:val="000000"/>
          <w:sz w:val="20"/>
          <w:szCs w:val="20"/>
        </w:rPr>
        <w:t>and also</w:t>
      </w:r>
      <w:proofErr w:type="gramEnd"/>
      <w:r w:rsidRPr="005E3888">
        <w:rPr>
          <w:rFonts w:ascii="Calibri" w:eastAsiaTheme="minorEastAsia" w:hAnsi="Calibri" w:cs="Times New Roman"/>
          <w:color w:val="000000"/>
          <w:sz w:val="20"/>
          <w:szCs w:val="20"/>
        </w:rPr>
        <w:t xml:space="preserve"> UNIV 1820 courses do not utilize mentors. However, it would be useful if they added a mentor to the course.</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Roby (Faculty) – Dance with Jane Austen – </w:t>
      </w:r>
      <w:r w:rsidRPr="005E3888">
        <w:rPr>
          <w:rFonts w:ascii="Calibri" w:eastAsiaTheme="minorEastAsia" w:hAnsi="Calibri" w:cs="Times New Roman"/>
          <w:i/>
          <w:color w:val="000000"/>
          <w:sz w:val="20"/>
          <w:szCs w:val="20"/>
        </w:rPr>
        <w:t>approved</w:t>
      </w:r>
      <w:r w:rsidRPr="005E3888">
        <w:rPr>
          <w:rFonts w:ascii="Calibri" w:eastAsiaTheme="minorEastAsia" w:hAnsi="Calibri" w:cs="Times New Roman"/>
          <w:color w:val="000000"/>
          <w:sz w:val="20"/>
          <w:szCs w:val="20"/>
        </w:rPr>
        <w:t>, with the caveat that the grading structure be revised.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This </w:t>
      </w:r>
      <w:proofErr w:type="gramStart"/>
      <w:r w:rsidRPr="005E3888">
        <w:rPr>
          <w:rFonts w:ascii="Calibri" w:eastAsiaTheme="minorEastAsia" w:hAnsi="Calibri" w:cs="Times New Roman"/>
          <w:color w:val="000000"/>
          <w:sz w:val="20"/>
          <w:szCs w:val="20"/>
        </w:rPr>
        <w:t>was a popular course that</w:t>
      </w:r>
      <w:proofErr w:type="gramEnd"/>
      <w:r w:rsidRPr="005E3888">
        <w:rPr>
          <w:rFonts w:ascii="Calibri" w:eastAsiaTheme="minorEastAsia" w:hAnsi="Calibri" w:cs="Times New Roman"/>
          <w:color w:val="000000"/>
          <w:sz w:val="20"/>
          <w:szCs w:val="20"/>
        </w:rPr>
        <w:t xml:space="preserve"> was offered years ago, but hasn’t been offered recently or reviewed by this current board.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The grading structure will need to </w:t>
      </w:r>
      <w:proofErr w:type="gramStart"/>
      <w:r w:rsidRPr="005E3888">
        <w:rPr>
          <w:rFonts w:ascii="Calibri" w:eastAsiaTheme="minorEastAsia" w:hAnsi="Calibri" w:cs="Times New Roman"/>
          <w:color w:val="000000"/>
          <w:sz w:val="20"/>
          <w:szCs w:val="20"/>
        </w:rPr>
        <w:t>be amended</w:t>
      </w:r>
      <w:proofErr w:type="gramEnd"/>
      <w:r w:rsidRPr="005E3888">
        <w:rPr>
          <w:rFonts w:ascii="Calibri" w:eastAsiaTheme="minorEastAsia" w:hAnsi="Calibri" w:cs="Times New Roman"/>
          <w:color w:val="000000"/>
          <w:sz w:val="20"/>
          <w:szCs w:val="20"/>
        </w:rPr>
        <w:t>. T</w:t>
      </w:r>
      <w:r w:rsidR="00204FFA">
        <w:rPr>
          <w:rFonts w:ascii="Calibri" w:eastAsiaTheme="minorEastAsia" w:hAnsi="Calibri" w:cs="Times New Roman"/>
          <w:color w:val="000000"/>
          <w:sz w:val="20"/>
          <w:szCs w:val="20"/>
        </w:rPr>
        <w:t>his will require a special room</w:t>
      </w:r>
      <w:r w:rsidRPr="005E3888">
        <w:rPr>
          <w:rFonts w:ascii="Calibri" w:eastAsiaTheme="minorEastAsia" w:hAnsi="Calibri" w:cs="Times New Roman"/>
          <w:color w:val="000000"/>
          <w:sz w:val="20"/>
          <w:szCs w:val="20"/>
        </w:rPr>
        <w:t>.</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Yates (Storrs Campus, Education Abroad Director) – Global Eating - Tabled</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This course </w:t>
      </w:r>
      <w:proofErr w:type="gramStart"/>
      <w:r w:rsidRPr="005E3888">
        <w:rPr>
          <w:rFonts w:ascii="Calibri" w:eastAsiaTheme="minorEastAsia" w:hAnsi="Calibri" w:cs="Times New Roman"/>
          <w:color w:val="000000"/>
          <w:sz w:val="20"/>
          <w:szCs w:val="20"/>
        </w:rPr>
        <w:t>is being proposed</w:t>
      </w:r>
      <w:proofErr w:type="gramEnd"/>
      <w:r w:rsidRPr="005E3888">
        <w:rPr>
          <w:rFonts w:ascii="Calibri" w:eastAsiaTheme="minorEastAsia" w:hAnsi="Calibri" w:cs="Times New Roman"/>
          <w:color w:val="000000"/>
          <w:sz w:val="20"/>
          <w:szCs w:val="20"/>
        </w:rPr>
        <w:t xml:space="preserve"> as a two-semester (fall, spring) curriculum, with an Education Abroad component required during spring break.</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We have been trying to build more first year abroad experiences. Yates is the Director of Education Abroad, who taught a similar class at Kansas State.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Zinn – For this course, senior high </w:t>
      </w:r>
      <w:proofErr w:type="spellStart"/>
      <w:r w:rsidRPr="005E3888">
        <w:rPr>
          <w:rFonts w:ascii="Calibri" w:eastAsiaTheme="minorEastAsia" w:hAnsi="Calibri" w:cs="Times New Roman"/>
          <w:color w:val="000000"/>
          <w:sz w:val="20"/>
          <w:szCs w:val="20"/>
        </w:rPr>
        <w:t>schoolers</w:t>
      </w:r>
      <w:proofErr w:type="spellEnd"/>
      <w:r w:rsidRPr="005E3888">
        <w:rPr>
          <w:rFonts w:ascii="Calibri" w:eastAsiaTheme="minorEastAsia" w:hAnsi="Calibri" w:cs="Times New Roman"/>
          <w:color w:val="000000"/>
          <w:sz w:val="20"/>
          <w:szCs w:val="20"/>
        </w:rPr>
        <w:t xml:space="preserve"> will have to decide if they want to commit and be able to afford this. Instead, do a spring and fall class, with the Italy trip being during a break or the following spring. This would also provide an opportunity that </w:t>
      </w:r>
      <w:proofErr w:type="gramStart"/>
      <w:r w:rsidRPr="005E3888">
        <w:rPr>
          <w:rFonts w:ascii="Calibri" w:eastAsiaTheme="minorEastAsia" w:hAnsi="Calibri" w:cs="Times New Roman"/>
          <w:color w:val="000000"/>
          <w:sz w:val="20"/>
          <w:szCs w:val="20"/>
        </w:rPr>
        <w:t>doesn’t</w:t>
      </w:r>
      <w:proofErr w:type="gramEnd"/>
      <w:r w:rsidRPr="005E3888">
        <w:rPr>
          <w:rFonts w:ascii="Calibri" w:eastAsiaTheme="minorEastAsia" w:hAnsi="Calibri" w:cs="Times New Roman"/>
          <w:color w:val="000000"/>
          <w:sz w:val="20"/>
          <w:szCs w:val="20"/>
        </w:rPr>
        <w:t xml:space="preserve"> require that they pay for the education abroad if they cannot afford it.</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Van </w:t>
      </w:r>
      <w:proofErr w:type="spellStart"/>
      <w:r w:rsidRPr="005E3888">
        <w:rPr>
          <w:rFonts w:ascii="Calibri" w:eastAsiaTheme="minorEastAsia" w:hAnsi="Calibri" w:cs="Times New Roman"/>
          <w:color w:val="000000"/>
          <w:sz w:val="20"/>
          <w:szCs w:val="20"/>
        </w:rPr>
        <w:t>Heest</w:t>
      </w:r>
      <w:proofErr w:type="spellEnd"/>
      <w:r w:rsidRPr="005E3888">
        <w:rPr>
          <w:rFonts w:ascii="Calibri" w:eastAsiaTheme="minorEastAsia" w:hAnsi="Calibri" w:cs="Times New Roman"/>
          <w:color w:val="000000"/>
          <w:sz w:val="20"/>
          <w:szCs w:val="20"/>
        </w:rPr>
        <w:t xml:space="preserve"> – We have a large number of initiatives on this campus that keep certain groups </w:t>
      </w:r>
      <w:proofErr w:type="gramStart"/>
      <w:r w:rsidRPr="005E3888">
        <w:rPr>
          <w:rFonts w:ascii="Calibri" w:eastAsiaTheme="minorEastAsia" w:hAnsi="Calibri" w:cs="Times New Roman"/>
          <w:color w:val="000000"/>
          <w:sz w:val="20"/>
          <w:szCs w:val="20"/>
        </w:rPr>
        <w:t>out</w:t>
      </w:r>
      <w:proofErr w:type="gramEnd"/>
      <w:r w:rsidR="00204FFA">
        <w:rPr>
          <w:rFonts w:ascii="Calibri" w:eastAsiaTheme="minorEastAsia" w:hAnsi="Calibri" w:cs="Times New Roman"/>
          <w:color w:val="000000"/>
          <w:sz w:val="20"/>
          <w:szCs w:val="20"/>
        </w:rPr>
        <w:t xml:space="preserve">. There is a problem if </w:t>
      </w:r>
      <w:r w:rsidRPr="005E3888">
        <w:rPr>
          <w:rFonts w:ascii="Calibri" w:eastAsiaTheme="minorEastAsia" w:hAnsi="Calibri" w:cs="Times New Roman"/>
          <w:color w:val="000000"/>
          <w:sz w:val="20"/>
          <w:szCs w:val="20"/>
        </w:rPr>
        <w:t xml:space="preserve">only certain people can afford to take this course. The trip piece may need to </w:t>
      </w:r>
      <w:proofErr w:type="gramStart"/>
      <w:r w:rsidRPr="005E3888">
        <w:rPr>
          <w:rFonts w:ascii="Calibri" w:eastAsiaTheme="minorEastAsia" w:hAnsi="Calibri" w:cs="Times New Roman"/>
          <w:color w:val="000000"/>
          <w:sz w:val="20"/>
          <w:szCs w:val="20"/>
        </w:rPr>
        <w:t>be disaggregated</w:t>
      </w:r>
      <w:proofErr w:type="gramEnd"/>
      <w:r w:rsidRPr="005E3888">
        <w:rPr>
          <w:rFonts w:ascii="Calibri" w:eastAsiaTheme="minorEastAsia" w:hAnsi="Calibri" w:cs="Times New Roman"/>
          <w:color w:val="000000"/>
          <w:sz w:val="20"/>
          <w:szCs w:val="20"/>
        </w:rPr>
        <w:t xml:space="preserve"> from the rest of the coursework, so that someone can still participate without having to pay for the Italian </w:t>
      </w:r>
      <w:r w:rsidR="00204FFA">
        <w:rPr>
          <w:rFonts w:ascii="Calibri" w:eastAsiaTheme="minorEastAsia" w:hAnsi="Calibri" w:cs="Times New Roman"/>
          <w:color w:val="000000"/>
          <w:sz w:val="20"/>
          <w:szCs w:val="20"/>
        </w:rPr>
        <w:t xml:space="preserve">abroad </w:t>
      </w:r>
      <w:r w:rsidRPr="005E3888">
        <w:rPr>
          <w:rFonts w:ascii="Calibri" w:eastAsiaTheme="minorEastAsia" w:hAnsi="Calibri" w:cs="Times New Roman"/>
          <w:color w:val="000000"/>
          <w:sz w:val="20"/>
          <w:szCs w:val="20"/>
        </w:rPr>
        <w:t xml:space="preserve">part of the trip. </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Van </w:t>
      </w:r>
      <w:proofErr w:type="spellStart"/>
      <w:r w:rsidRPr="005E3888">
        <w:rPr>
          <w:rFonts w:ascii="Calibri" w:eastAsiaTheme="minorEastAsia" w:hAnsi="Calibri" w:cs="Times New Roman"/>
          <w:color w:val="000000"/>
          <w:sz w:val="20"/>
          <w:szCs w:val="20"/>
        </w:rPr>
        <w:t>Heest</w:t>
      </w:r>
      <w:proofErr w:type="spellEnd"/>
      <w:r w:rsidRPr="005E3888">
        <w:rPr>
          <w:rFonts w:ascii="Calibri" w:eastAsiaTheme="minorEastAsia" w:hAnsi="Calibri" w:cs="Times New Roman"/>
          <w:color w:val="000000"/>
          <w:sz w:val="20"/>
          <w:szCs w:val="20"/>
        </w:rPr>
        <w:t xml:space="preserve"> – The UNIV 1820s are passion projects for faculty. In this course, </w:t>
      </w:r>
      <w:proofErr w:type="gramStart"/>
      <w:r w:rsidRPr="005E3888">
        <w:rPr>
          <w:rFonts w:ascii="Calibri" w:eastAsiaTheme="minorEastAsia" w:hAnsi="Calibri" w:cs="Times New Roman"/>
          <w:color w:val="000000"/>
          <w:sz w:val="20"/>
          <w:szCs w:val="20"/>
        </w:rPr>
        <w:t>there’s</w:t>
      </w:r>
      <w:proofErr w:type="gramEnd"/>
      <w:r w:rsidRPr="005E3888">
        <w:rPr>
          <w:rFonts w:ascii="Calibri" w:eastAsiaTheme="minorEastAsia" w:hAnsi="Calibri" w:cs="Times New Roman"/>
          <w:color w:val="000000"/>
          <w:sz w:val="20"/>
          <w:szCs w:val="20"/>
        </w:rPr>
        <w:t xml:space="preserve"> someone with a history background that is proposing to teach “Biology of Taste,” which isn’t his specialty and isn’t shown on his CV. Someone else currently on campus with this expertise could teach this course (e.g. Val Duffy in Allied Health).</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Deans – Perhaps this course </w:t>
      </w:r>
      <w:proofErr w:type="gramStart"/>
      <w:r w:rsidRPr="005E3888">
        <w:rPr>
          <w:rFonts w:ascii="Calibri" w:eastAsiaTheme="minorEastAsia" w:hAnsi="Calibri" w:cs="Times New Roman"/>
          <w:color w:val="000000"/>
          <w:sz w:val="20"/>
          <w:szCs w:val="20"/>
        </w:rPr>
        <w:t>should be renamed</w:t>
      </w:r>
      <w:proofErr w:type="gramEnd"/>
      <w:r w:rsidRPr="005E3888">
        <w:rPr>
          <w:rFonts w:ascii="Calibri" w:eastAsiaTheme="minorEastAsia" w:hAnsi="Calibri" w:cs="Times New Roman"/>
          <w:color w:val="000000"/>
          <w:sz w:val="20"/>
          <w:szCs w:val="20"/>
        </w:rPr>
        <w:t xml:space="preserve"> to History, Culture, and Food in Italy.</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Burkey</w:t>
      </w:r>
      <w:proofErr w:type="spellEnd"/>
      <w:r w:rsidRPr="005E3888">
        <w:rPr>
          <w:rFonts w:ascii="Calibri" w:eastAsiaTheme="minorEastAsia" w:hAnsi="Calibri" w:cs="Times New Roman"/>
          <w:color w:val="000000"/>
          <w:sz w:val="20"/>
          <w:szCs w:val="20"/>
        </w:rPr>
        <w:t xml:space="preserve"> – Can we send this course to the President’s Office to see if funds could be made available pay for the trip costs for </w:t>
      </w:r>
      <w:proofErr w:type="gramStart"/>
      <w:r w:rsidRPr="005E3888">
        <w:rPr>
          <w:rFonts w:ascii="Calibri" w:eastAsiaTheme="minorEastAsia" w:hAnsi="Calibri" w:cs="Times New Roman"/>
          <w:color w:val="000000"/>
          <w:sz w:val="20"/>
          <w:szCs w:val="20"/>
        </w:rPr>
        <w:t>students.</w:t>
      </w:r>
      <w:proofErr w:type="gramEnd"/>
      <w:r w:rsidRPr="005E3888">
        <w:rPr>
          <w:rFonts w:ascii="Calibri" w:eastAsiaTheme="minorEastAsia" w:hAnsi="Calibri" w:cs="Times New Roman"/>
          <w:color w:val="000000"/>
          <w:sz w:val="20"/>
          <w:szCs w:val="20"/>
        </w:rPr>
        <w:t xml:space="preserve"> This would be a transformative experience.</w:t>
      </w:r>
    </w:p>
    <w:p w:rsidR="005E3888" w:rsidRPr="005E3888" w:rsidRDefault="005E3888" w:rsidP="00204FFA">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Scheidel</w:t>
      </w:r>
      <w:proofErr w:type="spellEnd"/>
      <w:r w:rsidRPr="005E3888">
        <w:rPr>
          <w:rFonts w:ascii="Calibri" w:eastAsiaTheme="minorEastAsia" w:hAnsi="Calibri" w:cs="Times New Roman"/>
          <w:color w:val="000000"/>
          <w:sz w:val="20"/>
          <w:szCs w:val="20"/>
        </w:rPr>
        <w:t xml:space="preserve"> – This could be a great experience to market to first generation students, though only if funds were available to pay. </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eastAsiaTheme="minorEastAsia" w:cs="Times New Roman"/>
          <w:color w:val="000000" w:themeColor="text1"/>
          <w:sz w:val="20"/>
          <w:szCs w:val="20"/>
        </w:rPr>
        <w:t>Weidauer</w:t>
      </w:r>
      <w:proofErr w:type="spellEnd"/>
      <w:r w:rsidRPr="005E3888">
        <w:rPr>
          <w:rFonts w:ascii="Calibri" w:eastAsiaTheme="minorEastAsia" w:hAnsi="Calibri" w:cs="Times New Roman"/>
          <w:color w:val="000000"/>
          <w:sz w:val="20"/>
          <w:szCs w:val="20"/>
        </w:rPr>
        <w:t xml:space="preserve"> – There are the regular fees and then the Education Abroad fees, that are charged irrespective of whether it’s a week-only or </w:t>
      </w:r>
      <w:proofErr w:type="gramStart"/>
      <w:r w:rsidRPr="005E3888">
        <w:rPr>
          <w:rFonts w:ascii="Calibri" w:eastAsiaTheme="minorEastAsia" w:hAnsi="Calibri" w:cs="Times New Roman"/>
          <w:color w:val="000000"/>
          <w:sz w:val="20"/>
          <w:szCs w:val="20"/>
        </w:rPr>
        <w:t>year-long</w:t>
      </w:r>
      <w:proofErr w:type="gramEnd"/>
      <w:r w:rsidRPr="005E3888">
        <w:rPr>
          <w:rFonts w:ascii="Calibri" w:eastAsiaTheme="minorEastAsia" w:hAnsi="Calibri" w:cs="Times New Roman"/>
          <w:color w:val="000000"/>
          <w:sz w:val="20"/>
          <w:szCs w:val="20"/>
        </w:rPr>
        <w:t xml:space="preserve"> trip. They need to be clear about what the total fees will be.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eastAsiaTheme="minorEastAsia" w:cs="Times New Roman"/>
          <w:color w:val="000000" w:themeColor="text1"/>
          <w:sz w:val="20"/>
          <w:szCs w:val="20"/>
        </w:rPr>
        <w:t xml:space="preserve">Deans </w:t>
      </w:r>
      <w:r w:rsidRPr="005E3888">
        <w:rPr>
          <w:rFonts w:ascii="Calibri" w:eastAsiaTheme="minorEastAsia" w:hAnsi="Calibri" w:cs="Times New Roman"/>
          <w:color w:val="000000"/>
          <w:sz w:val="20"/>
          <w:szCs w:val="20"/>
        </w:rPr>
        <w:t>– We should invite Yates in to discuss this further, as this could be a precedent-setting course.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eastAsiaTheme="minorEastAsia" w:cs="Times New Roman"/>
          <w:color w:val="000000" w:themeColor="text1"/>
          <w:sz w:val="20"/>
          <w:szCs w:val="20"/>
        </w:rPr>
        <w:lastRenderedPageBreak/>
        <w:t xml:space="preserve">Van </w:t>
      </w:r>
      <w:proofErr w:type="spellStart"/>
      <w:r w:rsidRPr="005E3888">
        <w:rPr>
          <w:rFonts w:eastAsiaTheme="minorEastAsia" w:cs="Times New Roman"/>
          <w:color w:val="000000" w:themeColor="text1"/>
          <w:sz w:val="20"/>
          <w:szCs w:val="20"/>
        </w:rPr>
        <w:t>Heest</w:t>
      </w:r>
      <w:proofErr w:type="spellEnd"/>
      <w:r w:rsidRPr="005E3888">
        <w:rPr>
          <w:rFonts w:eastAsiaTheme="minorEastAsia" w:cs="Times New Roman"/>
          <w:color w:val="000000" w:themeColor="text1"/>
          <w:sz w:val="20"/>
          <w:szCs w:val="20"/>
        </w:rPr>
        <w:t xml:space="preserve"> </w:t>
      </w:r>
      <w:r w:rsidRPr="005E3888">
        <w:rPr>
          <w:rFonts w:ascii="Calibri" w:eastAsiaTheme="minorEastAsia" w:hAnsi="Calibri" w:cs="Times New Roman"/>
          <w:color w:val="000000"/>
          <w:sz w:val="20"/>
          <w:szCs w:val="20"/>
        </w:rPr>
        <w:t xml:space="preserve">– Yates should reach out to Hedley </w:t>
      </w:r>
      <w:proofErr w:type="spellStart"/>
      <w:r w:rsidRPr="005E3888">
        <w:rPr>
          <w:rFonts w:ascii="Calibri" w:eastAsiaTheme="minorEastAsia" w:hAnsi="Calibri" w:cs="Times New Roman"/>
          <w:color w:val="000000"/>
          <w:sz w:val="20"/>
          <w:szCs w:val="20"/>
        </w:rPr>
        <w:t>Freake</w:t>
      </w:r>
      <w:proofErr w:type="spellEnd"/>
      <w:r w:rsidRPr="005E3888">
        <w:rPr>
          <w:rFonts w:ascii="Calibri" w:eastAsiaTheme="minorEastAsia" w:hAnsi="Calibri" w:cs="Times New Roman"/>
          <w:color w:val="000000"/>
          <w:sz w:val="20"/>
          <w:szCs w:val="20"/>
        </w:rPr>
        <w:t xml:space="preserve"> and Val Duffy, as well as retired </w:t>
      </w:r>
      <w:r w:rsidRPr="005E3888">
        <w:rPr>
          <w:rFonts w:ascii="Calibri" w:eastAsiaTheme="minorEastAsia" w:hAnsi="Calibri" w:cs="Times New Roman"/>
          <w:b/>
          <w:color w:val="FF0000"/>
          <w:sz w:val="20"/>
          <w:szCs w:val="20"/>
        </w:rPr>
        <w:t xml:space="preserve">Shane </w:t>
      </w:r>
      <w:proofErr w:type="spellStart"/>
      <w:r w:rsidRPr="005E3888">
        <w:rPr>
          <w:rFonts w:ascii="Calibri" w:eastAsiaTheme="minorEastAsia" w:hAnsi="Calibri" w:cs="Times New Roman"/>
          <w:b/>
          <w:color w:val="FF0000"/>
          <w:sz w:val="20"/>
          <w:szCs w:val="20"/>
        </w:rPr>
        <w:t>Cirsteader</w:t>
      </w:r>
      <w:proofErr w:type="spellEnd"/>
      <w:r w:rsidRPr="005E3888">
        <w:rPr>
          <w:rFonts w:ascii="Calibri" w:eastAsiaTheme="minorEastAsia" w:hAnsi="Calibri" w:cs="Times New Roman"/>
          <w:color w:val="FF0000"/>
          <w:sz w:val="20"/>
          <w:szCs w:val="20"/>
        </w:rPr>
        <w:t xml:space="preserve"> </w:t>
      </w:r>
      <w:r w:rsidRPr="005E3888">
        <w:rPr>
          <w:rFonts w:ascii="Calibri" w:eastAsiaTheme="minorEastAsia" w:hAnsi="Calibri" w:cs="Times New Roman"/>
          <w:color w:val="000000"/>
          <w:sz w:val="20"/>
          <w:szCs w:val="20"/>
        </w:rPr>
        <w:t>(??), to help talk about managing the topics and logistics.</w:t>
      </w:r>
    </w:p>
    <w:p w:rsidR="005E3888" w:rsidRPr="005E3888" w:rsidRDefault="005E3888" w:rsidP="005E3888">
      <w:pPr>
        <w:numPr>
          <w:ilvl w:val="0"/>
          <w:numId w:val="1"/>
        </w:numPr>
        <w:spacing w:before="100" w:beforeAutospacing="1" w:after="200" w:line="240" w:lineRule="auto"/>
        <w:ind w:left="0"/>
        <w:rPr>
          <w:rFonts w:ascii="Calibri" w:eastAsiaTheme="minorEastAsia" w:hAnsi="Calibri" w:cs="Times New Roman"/>
          <w:b/>
          <w:color w:val="000000"/>
          <w:sz w:val="20"/>
          <w:szCs w:val="20"/>
        </w:rPr>
      </w:pPr>
      <w:r w:rsidRPr="005E3888">
        <w:rPr>
          <w:rFonts w:ascii="Calibri" w:eastAsiaTheme="minorEastAsia" w:hAnsi="Calibri" w:cs="Times New Roman"/>
          <w:b/>
          <w:color w:val="000000"/>
          <w:sz w:val="20"/>
          <w:szCs w:val="20"/>
        </w:rPr>
        <w:t>Other Business</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Fall 2019 Data</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Scheidel</w:t>
      </w:r>
      <w:proofErr w:type="spellEnd"/>
      <w:r w:rsidRPr="005E3888">
        <w:rPr>
          <w:rFonts w:ascii="Calibri" w:eastAsiaTheme="minorEastAsia" w:hAnsi="Calibri" w:cs="Times New Roman"/>
          <w:color w:val="000000"/>
          <w:sz w:val="20"/>
          <w:szCs w:val="20"/>
        </w:rPr>
        <w:t xml:space="preserve"> reviewed the overall FYE Instructor SET data from fall 2019. Average scores were in the mid-fours overall, with a few low outliers. Overall response rate has held steady in the mid-</w:t>
      </w:r>
      <w:proofErr w:type="gramStart"/>
      <w:r w:rsidRPr="005E3888">
        <w:rPr>
          <w:rFonts w:ascii="Calibri" w:eastAsiaTheme="minorEastAsia" w:hAnsi="Calibri" w:cs="Times New Roman"/>
          <w:color w:val="000000"/>
          <w:sz w:val="20"/>
          <w:szCs w:val="20"/>
        </w:rPr>
        <w:t>40%</w:t>
      </w:r>
      <w:proofErr w:type="gramEnd"/>
      <w:r w:rsidRPr="005E3888">
        <w:rPr>
          <w:rFonts w:ascii="Calibri" w:eastAsiaTheme="minorEastAsia" w:hAnsi="Calibri" w:cs="Times New Roman"/>
          <w:color w:val="000000"/>
          <w:sz w:val="20"/>
          <w:szCs w:val="20"/>
        </w:rPr>
        <w:t>.</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Ouimette</w:t>
      </w:r>
      <w:proofErr w:type="spellEnd"/>
      <w:r w:rsidRPr="005E3888">
        <w:rPr>
          <w:rFonts w:ascii="Calibri" w:eastAsiaTheme="minorEastAsia" w:hAnsi="Calibri" w:cs="Times New Roman"/>
          <w:color w:val="000000"/>
          <w:sz w:val="20"/>
          <w:szCs w:val="20"/>
        </w:rPr>
        <w:t xml:space="preserve"> – part of the FCCOB’s role is to help </w:t>
      </w:r>
      <w:r w:rsidR="00204FFA" w:rsidRPr="005E3888">
        <w:rPr>
          <w:rFonts w:ascii="Calibri" w:eastAsiaTheme="minorEastAsia" w:hAnsi="Calibri" w:cs="Times New Roman"/>
          <w:color w:val="000000"/>
          <w:sz w:val="20"/>
          <w:szCs w:val="20"/>
        </w:rPr>
        <w:t>advice</w:t>
      </w:r>
      <w:r w:rsidRPr="005E3888">
        <w:rPr>
          <w:rFonts w:ascii="Calibri" w:eastAsiaTheme="minorEastAsia" w:hAnsi="Calibri" w:cs="Times New Roman"/>
          <w:color w:val="000000"/>
          <w:sz w:val="20"/>
          <w:szCs w:val="20"/>
        </w:rPr>
        <w:t xml:space="preserve"> how to remediate when low scores are here.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In terms of low scores, graduate student scores have not been low. At the Hartford and Waterbury campus, </w:t>
      </w:r>
      <w:proofErr w:type="gramStart"/>
      <w:r w:rsidRPr="005E3888">
        <w:rPr>
          <w:rFonts w:ascii="Calibri" w:eastAsiaTheme="minorEastAsia" w:hAnsi="Calibri" w:cs="Times New Roman"/>
          <w:color w:val="000000"/>
          <w:sz w:val="20"/>
          <w:szCs w:val="20"/>
        </w:rPr>
        <w:t>it’s</w:t>
      </w:r>
      <w:proofErr w:type="gramEnd"/>
      <w:r w:rsidRPr="005E3888">
        <w:rPr>
          <w:rFonts w:ascii="Calibri" w:eastAsiaTheme="minorEastAsia" w:hAnsi="Calibri" w:cs="Times New Roman"/>
          <w:color w:val="000000"/>
          <w:sz w:val="20"/>
          <w:szCs w:val="20"/>
        </w:rPr>
        <w:t xml:space="preserve"> possible that they ar</w:t>
      </w:r>
      <w:r w:rsidR="00204FFA">
        <w:rPr>
          <w:rFonts w:ascii="Calibri" w:eastAsiaTheme="minorEastAsia" w:hAnsi="Calibri" w:cs="Times New Roman"/>
          <w:color w:val="000000"/>
          <w:sz w:val="20"/>
          <w:szCs w:val="20"/>
        </w:rPr>
        <w:t>e adjunct faculty, but there were</w:t>
      </w:r>
      <w:r w:rsidRPr="005E3888">
        <w:rPr>
          <w:rFonts w:ascii="Calibri" w:eastAsiaTheme="minorEastAsia" w:hAnsi="Calibri" w:cs="Times New Roman"/>
          <w:color w:val="000000"/>
          <w:sz w:val="20"/>
          <w:szCs w:val="20"/>
        </w:rPr>
        <w:t>n’t faculty who received low scores.</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Zinn – Instructors who received low scores (2.5 or below) need to go through summer re-training and the conference.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proofErr w:type="spellStart"/>
      <w:r w:rsidRPr="005E3888">
        <w:rPr>
          <w:rFonts w:ascii="Calibri" w:eastAsiaTheme="minorEastAsia" w:hAnsi="Calibri" w:cs="Times New Roman"/>
          <w:color w:val="000000"/>
          <w:sz w:val="20"/>
          <w:szCs w:val="20"/>
        </w:rPr>
        <w:t>Ouimette</w:t>
      </w:r>
      <w:proofErr w:type="spellEnd"/>
      <w:r w:rsidRPr="005E3888">
        <w:rPr>
          <w:rFonts w:ascii="Calibri" w:eastAsiaTheme="minorEastAsia" w:hAnsi="Calibri" w:cs="Times New Roman"/>
          <w:color w:val="000000"/>
          <w:sz w:val="20"/>
          <w:szCs w:val="20"/>
        </w:rPr>
        <w:t xml:space="preserve"> – We will talk individually with regional campus FYE staff about any of their instructors who recei</w:t>
      </w:r>
      <w:r w:rsidR="00204FFA">
        <w:rPr>
          <w:rFonts w:ascii="Calibri" w:eastAsiaTheme="minorEastAsia" w:hAnsi="Calibri" w:cs="Times New Roman"/>
          <w:color w:val="000000"/>
          <w:sz w:val="20"/>
          <w:szCs w:val="20"/>
        </w:rPr>
        <w:t>ved low scores. In the past, it has been</w:t>
      </w:r>
      <w:r w:rsidRPr="005E3888">
        <w:rPr>
          <w:rFonts w:ascii="Calibri" w:eastAsiaTheme="minorEastAsia" w:hAnsi="Calibri" w:cs="Times New Roman"/>
          <w:color w:val="000000"/>
          <w:sz w:val="20"/>
          <w:szCs w:val="20"/>
        </w:rPr>
        <w:t xml:space="preserve"> very rare to receive </w:t>
      </w:r>
      <w:proofErr w:type="gramStart"/>
      <w:r w:rsidRPr="005E3888">
        <w:rPr>
          <w:rFonts w:ascii="Calibri" w:eastAsiaTheme="minorEastAsia" w:hAnsi="Calibri" w:cs="Times New Roman"/>
          <w:color w:val="000000"/>
          <w:sz w:val="20"/>
          <w:szCs w:val="20"/>
        </w:rPr>
        <w:t>really low</w:t>
      </w:r>
      <w:proofErr w:type="gramEnd"/>
      <w:r w:rsidRPr="005E3888">
        <w:rPr>
          <w:rFonts w:ascii="Calibri" w:eastAsiaTheme="minorEastAsia" w:hAnsi="Calibri" w:cs="Times New Roman"/>
          <w:color w:val="000000"/>
          <w:sz w:val="20"/>
          <w:szCs w:val="20"/>
        </w:rPr>
        <w:t xml:space="preserve"> SET scores. In these cases, instructors sometime </w:t>
      </w:r>
      <w:proofErr w:type="gramStart"/>
      <w:r w:rsidRPr="005E3888">
        <w:rPr>
          <w:rFonts w:ascii="Calibri" w:eastAsiaTheme="minorEastAsia" w:hAnsi="Calibri" w:cs="Times New Roman"/>
          <w:color w:val="000000"/>
          <w:sz w:val="20"/>
          <w:szCs w:val="20"/>
        </w:rPr>
        <w:t>don’t</w:t>
      </w:r>
      <w:proofErr w:type="gramEnd"/>
      <w:r w:rsidRPr="005E3888">
        <w:rPr>
          <w:rFonts w:ascii="Calibri" w:eastAsiaTheme="minorEastAsia" w:hAnsi="Calibri" w:cs="Times New Roman"/>
          <w:color w:val="000000"/>
          <w:sz w:val="20"/>
          <w:szCs w:val="20"/>
        </w:rPr>
        <w:t xml:space="preserve"> return or we look at how to remediate the situation based on the individual situation.</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Van </w:t>
      </w:r>
      <w:proofErr w:type="spellStart"/>
      <w:r w:rsidRPr="005E3888">
        <w:rPr>
          <w:rFonts w:ascii="Calibri" w:eastAsiaTheme="minorEastAsia" w:hAnsi="Calibri" w:cs="Times New Roman"/>
          <w:color w:val="000000"/>
          <w:sz w:val="20"/>
          <w:szCs w:val="20"/>
        </w:rPr>
        <w:t>Heest</w:t>
      </w:r>
      <w:proofErr w:type="spellEnd"/>
      <w:r w:rsidRPr="005E3888">
        <w:rPr>
          <w:rFonts w:ascii="Calibri" w:eastAsiaTheme="minorEastAsia" w:hAnsi="Calibri" w:cs="Times New Roman"/>
          <w:color w:val="000000"/>
          <w:sz w:val="20"/>
          <w:szCs w:val="20"/>
        </w:rPr>
        <w:t xml:space="preserve"> – We do need to think through the regional campus piece further, as they are generally in need of instructors and so don’t necessarily want to lose those instructors.</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Regional Campus Updates</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Stamford (</w:t>
      </w:r>
      <w:r w:rsidRPr="005E3888">
        <w:rPr>
          <w:rFonts w:eastAsiaTheme="minorEastAsia" w:cs="Times New Roman"/>
          <w:color w:val="000000" w:themeColor="text1"/>
          <w:sz w:val="20"/>
          <w:szCs w:val="20"/>
        </w:rPr>
        <w:t xml:space="preserve">Tamara </w:t>
      </w:r>
      <w:proofErr w:type="spellStart"/>
      <w:r w:rsidRPr="005E3888">
        <w:rPr>
          <w:rFonts w:eastAsiaTheme="minorEastAsia" w:cs="Times New Roman"/>
          <w:color w:val="000000" w:themeColor="text1"/>
          <w:sz w:val="20"/>
          <w:szCs w:val="20"/>
        </w:rPr>
        <w:t>O’Day</w:t>
      </w:r>
      <w:proofErr w:type="spellEnd"/>
      <w:r w:rsidRPr="005E3888">
        <w:rPr>
          <w:rFonts w:eastAsiaTheme="minorEastAsia" w:cs="Times New Roman"/>
          <w:color w:val="000000" w:themeColor="text1"/>
          <w:sz w:val="20"/>
          <w:szCs w:val="20"/>
        </w:rPr>
        <w:t>-Stevens</w:t>
      </w:r>
      <w:r w:rsidRPr="005E3888">
        <w:rPr>
          <w:rFonts w:ascii="Calibri" w:eastAsiaTheme="minorEastAsia" w:hAnsi="Calibri" w:cs="Times New Roman"/>
          <w:color w:val="000000"/>
          <w:sz w:val="20"/>
          <w:szCs w:val="20"/>
        </w:rPr>
        <w:t>)</w:t>
      </w:r>
      <w:r w:rsidR="00204FFA">
        <w:rPr>
          <w:rFonts w:ascii="Calibri" w:eastAsiaTheme="minorEastAsia" w:hAnsi="Calibri" w:cs="Times New Roman"/>
          <w:color w:val="000000"/>
          <w:sz w:val="20"/>
          <w:szCs w:val="20"/>
        </w:rPr>
        <w:t xml:space="preserve"> </w:t>
      </w:r>
      <w:r w:rsidRPr="005E3888">
        <w:rPr>
          <w:rFonts w:ascii="Calibri" w:eastAsiaTheme="minorEastAsia" w:hAnsi="Calibri" w:cs="Times New Roman"/>
          <w:color w:val="000000"/>
          <w:sz w:val="20"/>
          <w:szCs w:val="20"/>
        </w:rPr>
        <w:t xml:space="preserve">– They have put out a call for faculty to teach FYE courses next fall. She has also been reviewing campus partners who go into FYE classes, what the interaction looks like and what the student needs are. She has been debriefing with FYE instructors to see what they needed, what would be good for preparation, etc. They have been talking to </w:t>
      </w:r>
      <w:proofErr w:type="spellStart"/>
      <w:r w:rsidRPr="005E3888">
        <w:rPr>
          <w:rFonts w:ascii="Calibri" w:eastAsiaTheme="minorEastAsia" w:hAnsi="Calibri" w:cs="Times New Roman"/>
          <w:color w:val="000000"/>
          <w:sz w:val="20"/>
          <w:szCs w:val="20"/>
        </w:rPr>
        <w:t>Aynsley</w:t>
      </w:r>
      <w:proofErr w:type="spellEnd"/>
      <w:r w:rsidRPr="005E3888">
        <w:rPr>
          <w:rFonts w:ascii="Calibri" w:eastAsiaTheme="minorEastAsia" w:hAnsi="Calibri" w:cs="Times New Roman"/>
          <w:color w:val="000000"/>
          <w:sz w:val="20"/>
          <w:szCs w:val="20"/>
        </w:rPr>
        <w:t xml:space="preserve"> from CETL, to provide workshops to fall instructors during the summer. She has also been surveying FYE students, to see what they were getting out of their FYE classes, what their needs are, etc.</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Senior Year Experience </w:t>
      </w:r>
      <w:r w:rsidR="00204FFA">
        <w:rPr>
          <w:rFonts w:ascii="Calibri" w:eastAsiaTheme="minorEastAsia" w:hAnsi="Calibri" w:cs="Times New Roman"/>
          <w:color w:val="000000"/>
          <w:sz w:val="20"/>
          <w:szCs w:val="20"/>
        </w:rPr>
        <w:t xml:space="preserve">(SYE) </w:t>
      </w:r>
      <w:r w:rsidRPr="005E3888">
        <w:rPr>
          <w:rFonts w:ascii="Calibri" w:eastAsiaTheme="minorEastAsia" w:hAnsi="Calibri" w:cs="Times New Roman"/>
          <w:color w:val="000000"/>
          <w:sz w:val="20"/>
          <w:szCs w:val="20"/>
        </w:rPr>
        <w:t>Update</w:t>
      </w:r>
    </w:p>
    <w:p w:rsidR="005E3888" w:rsidRPr="005E3888" w:rsidRDefault="00204FFA" w:rsidP="005E3888">
      <w:pPr>
        <w:numPr>
          <w:ilvl w:val="2"/>
          <w:numId w:val="1"/>
        </w:numPr>
        <w:spacing w:before="100" w:beforeAutospacing="1" w:after="200" w:line="240" w:lineRule="auto"/>
        <w:rPr>
          <w:rFonts w:ascii="Calibri" w:eastAsiaTheme="minorEastAsia" w:hAnsi="Calibri" w:cs="Times New Roman"/>
          <w:color w:val="000000"/>
          <w:sz w:val="20"/>
          <w:szCs w:val="20"/>
        </w:rPr>
      </w:pPr>
      <w:r>
        <w:rPr>
          <w:rFonts w:ascii="Calibri" w:eastAsiaTheme="minorEastAsia" w:hAnsi="Calibri" w:cs="Times New Roman"/>
          <w:color w:val="000000"/>
          <w:sz w:val="20"/>
          <w:szCs w:val="20"/>
        </w:rPr>
        <w:t xml:space="preserve">The Center for </w:t>
      </w:r>
      <w:r w:rsidR="005E3888" w:rsidRPr="005E3888">
        <w:rPr>
          <w:rFonts w:ascii="Calibri" w:eastAsiaTheme="minorEastAsia" w:hAnsi="Calibri" w:cs="Times New Roman"/>
          <w:color w:val="000000"/>
          <w:sz w:val="20"/>
          <w:szCs w:val="20"/>
        </w:rPr>
        <w:t xml:space="preserve">Career </w:t>
      </w:r>
      <w:r>
        <w:rPr>
          <w:rFonts w:ascii="Calibri" w:eastAsiaTheme="minorEastAsia" w:hAnsi="Calibri" w:cs="Times New Roman"/>
          <w:color w:val="000000"/>
          <w:sz w:val="20"/>
          <w:szCs w:val="20"/>
        </w:rPr>
        <w:t>Development started SYE</w:t>
      </w:r>
      <w:r w:rsidR="005E3888" w:rsidRPr="005E3888">
        <w:rPr>
          <w:rFonts w:ascii="Calibri" w:eastAsiaTheme="minorEastAsia" w:hAnsi="Calibri" w:cs="Times New Roman"/>
          <w:color w:val="000000"/>
          <w:sz w:val="20"/>
          <w:szCs w:val="20"/>
        </w:rPr>
        <w:t xml:space="preserve">, then Student Affairs ran this program for a number of year, then it </w:t>
      </w:r>
      <w:proofErr w:type="gramStart"/>
      <w:r w:rsidR="005E3888" w:rsidRPr="005E3888">
        <w:rPr>
          <w:rFonts w:ascii="Calibri" w:eastAsiaTheme="minorEastAsia" w:hAnsi="Calibri" w:cs="Times New Roman"/>
          <w:color w:val="000000"/>
          <w:sz w:val="20"/>
          <w:szCs w:val="20"/>
        </w:rPr>
        <w:t>was dropped</w:t>
      </w:r>
      <w:proofErr w:type="gramEnd"/>
      <w:r w:rsidR="005E3888" w:rsidRPr="005E3888">
        <w:rPr>
          <w:rFonts w:ascii="Calibri" w:eastAsiaTheme="minorEastAsia" w:hAnsi="Calibri" w:cs="Times New Roman"/>
          <w:color w:val="000000"/>
          <w:sz w:val="20"/>
          <w:szCs w:val="20"/>
        </w:rPr>
        <w:t xml:space="preserve">. CCD started a pilot last fall, is continuing this spring, and is now looking at expand it for next year. </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Beth is hoping to create UNIV 4810s and 4820s, with different advisors in specific majors teaching their own major-based 4810s. She will be proposing this to UICC, along with creating her own Faculty Oversight Board. There was no FCCOB when the course was originally run, but based upon current UICC requirements, </w:t>
      </w:r>
      <w:r w:rsidR="00204FFA">
        <w:rPr>
          <w:rFonts w:ascii="Calibri" w:eastAsiaTheme="minorEastAsia" w:hAnsi="Calibri" w:cs="Times New Roman"/>
          <w:color w:val="000000"/>
          <w:sz w:val="20"/>
          <w:szCs w:val="20"/>
        </w:rPr>
        <w:t>there would need to be</w:t>
      </w:r>
      <w:r w:rsidRPr="005E3888">
        <w:rPr>
          <w:rFonts w:ascii="Calibri" w:eastAsiaTheme="minorEastAsia" w:hAnsi="Calibri" w:cs="Times New Roman"/>
          <w:color w:val="000000"/>
          <w:sz w:val="20"/>
          <w:szCs w:val="20"/>
        </w:rPr>
        <w:t>.</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lastRenderedPageBreak/>
        <w:t xml:space="preserve">Beth is hoping to collaborate with programs that already have a senior capstone or other senior components that could </w:t>
      </w:r>
      <w:proofErr w:type="gramStart"/>
      <w:r w:rsidRPr="005E3888">
        <w:rPr>
          <w:rFonts w:ascii="Calibri" w:eastAsiaTheme="minorEastAsia" w:hAnsi="Calibri" w:cs="Times New Roman"/>
          <w:color w:val="000000"/>
          <w:sz w:val="20"/>
          <w:szCs w:val="20"/>
        </w:rPr>
        <w:t>cross-over</w:t>
      </w:r>
      <w:proofErr w:type="gramEnd"/>
      <w:r w:rsidRPr="005E3888">
        <w:rPr>
          <w:rFonts w:ascii="Calibri" w:eastAsiaTheme="minorEastAsia" w:hAnsi="Calibri" w:cs="Times New Roman"/>
          <w:color w:val="000000"/>
          <w:sz w:val="20"/>
          <w:szCs w:val="20"/>
        </w:rPr>
        <w:t xml:space="preserve"> to the Senior Year Experience. She is hoping to obtain the continuity between the different UNIV 4800s shell courses (e.g. the resume assignment that both UNIV 1800s and 1810s should complete). </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Right now, faculty and staff would be teaching, but also adding graduate students in the future when proper oversight is available.</w:t>
      </w:r>
    </w:p>
    <w:p w:rsidR="005E3888"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In the past, HESA students taught SYE in the fall and staff taught SYE in the spring. </w:t>
      </w:r>
      <w:proofErr w:type="gramStart"/>
      <w:r w:rsidRPr="005E3888">
        <w:rPr>
          <w:rFonts w:ascii="Calibri" w:eastAsiaTheme="minorEastAsia" w:hAnsi="Calibri" w:cs="Times New Roman"/>
          <w:color w:val="000000"/>
          <w:sz w:val="20"/>
          <w:szCs w:val="20"/>
        </w:rPr>
        <w:t>Hopefully,</w:t>
      </w:r>
      <w:proofErr w:type="gramEnd"/>
      <w:r w:rsidRPr="005E3888">
        <w:rPr>
          <w:rFonts w:ascii="Calibri" w:eastAsiaTheme="minorEastAsia" w:hAnsi="Calibri" w:cs="Times New Roman"/>
          <w:color w:val="000000"/>
          <w:sz w:val="20"/>
          <w:szCs w:val="20"/>
        </w:rPr>
        <w:t xml:space="preserve"> SYE wouldn’t be pulling FYE instructors.</w:t>
      </w:r>
    </w:p>
    <w:p w:rsidR="005E3888" w:rsidRPr="005E3888" w:rsidRDefault="005E3888" w:rsidP="005E3888">
      <w:pPr>
        <w:numPr>
          <w:ilvl w:val="1"/>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International Online FYE Course</w:t>
      </w:r>
    </w:p>
    <w:p w:rsidR="00B6587A" w:rsidRPr="005E3888" w:rsidRDefault="005E3888" w:rsidP="005E3888">
      <w:pPr>
        <w:numPr>
          <w:ilvl w:val="2"/>
          <w:numId w:val="1"/>
        </w:numPr>
        <w:spacing w:before="100" w:beforeAutospacing="1" w:after="200" w:line="240" w:lineRule="auto"/>
        <w:rPr>
          <w:rFonts w:ascii="Calibri" w:eastAsiaTheme="minorEastAsia" w:hAnsi="Calibri" w:cs="Times New Roman"/>
          <w:color w:val="000000"/>
          <w:sz w:val="20"/>
          <w:szCs w:val="20"/>
        </w:rPr>
      </w:pPr>
      <w:r w:rsidRPr="005E3888">
        <w:rPr>
          <w:rFonts w:ascii="Calibri" w:eastAsiaTheme="minorEastAsia" w:hAnsi="Calibri" w:cs="Times New Roman"/>
          <w:color w:val="000000"/>
          <w:sz w:val="20"/>
          <w:szCs w:val="20"/>
        </w:rPr>
        <w:t xml:space="preserve">Due to the health situation in China, </w:t>
      </w:r>
      <w:proofErr w:type="gramStart"/>
      <w:r w:rsidR="00204FFA" w:rsidRPr="005E3888">
        <w:rPr>
          <w:rFonts w:ascii="Calibri" w:eastAsiaTheme="minorEastAsia" w:hAnsi="Calibri" w:cs="Times New Roman"/>
          <w:color w:val="000000"/>
          <w:sz w:val="20"/>
          <w:szCs w:val="20"/>
        </w:rPr>
        <w:t>it is</w:t>
      </w:r>
      <w:r w:rsidRPr="005E3888">
        <w:rPr>
          <w:rFonts w:ascii="Calibri" w:eastAsiaTheme="minorEastAsia" w:hAnsi="Calibri" w:cs="Times New Roman"/>
          <w:color w:val="000000"/>
          <w:sz w:val="20"/>
          <w:szCs w:val="20"/>
        </w:rPr>
        <w:t xml:space="preserve"> possible that we may</w:t>
      </w:r>
      <w:proofErr w:type="gramEnd"/>
      <w:r w:rsidRPr="005E3888">
        <w:rPr>
          <w:rFonts w:ascii="Calibri" w:eastAsiaTheme="minorEastAsia" w:hAnsi="Calibri" w:cs="Times New Roman"/>
          <w:color w:val="000000"/>
          <w:sz w:val="20"/>
          <w:szCs w:val="20"/>
        </w:rPr>
        <w:t xml:space="preserve"> need to create a FYE online course for new freshmen who cannot </w:t>
      </w:r>
      <w:r w:rsidR="003D3B5B">
        <w:rPr>
          <w:rFonts w:ascii="Calibri" w:eastAsiaTheme="minorEastAsia" w:hAnsi="Calibri" w:cs="Times New Roman"/>
          <w:color w:val="000000"/>
          <w:sz w:val="20"/>
          <w:szCs w:val="20"/>
        </w:rPr>
        <w:t>attend in person.</w:t>
      </w:r>
      <w:bookmarkStart w:id="0" w:name="_GoBack"/>
      <w:bookmarkEnd w:id="0"/>
    </w:p>
    <w:sectPr w:rsidR="00B6587A" w:rsidRPr="005E3888"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C42"/>
    <w:multiLevelType w:val="multilevel"/>
    <w:tmpl w:val="BB96D87A"/>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88"/>
    <w:rsid w:val="00204FFA"/>
    <w:rsid w:val="003D3B5B"/>
    <w:rsid w:val="005A0B4A"/>
    <w:rsid w:val="005E3888"/>
    <w:rsid w:val="00C6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24F0"/>
  <w15:chartTrackingRefBased/>
  <w15:docId w15:val="{ED85AC83-B219-476C-B4AD-A15EA3DF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5E3888"/>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5E38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 Sarah</dc:creator>
  <cp:keywords/>
  <dc:description/>
  <cp:lastModifiedBy>Renn, Sarah</cp:lastModifiedBy>
  <cp:revision>3</cp:revision>
  <dcterms:created xsi:type="dcterms:W3CDTF">2020-04-03T17:32:00Z</dcterms:created>
  <dcterms:modified xsi:type="dcterms:W3CDTF">2020-04-03T17:57:00Z</dcterms:modified>
</cp:coreProperties>
</file>